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36ADA" w14:textId="1E812E38" w:rsidR="00B10C70" w:rsidRDefault="00B10C70">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9264" behindDoc="0" locked="0" layoutInCell="1" allowOverlap="1" wp14:anchorId="1A408743" wp14:editId="1DCF37F6">
            <wp:simplePos x="0" y="0"/>
            <wp:positionH relativeFrom="column">
              <wp:posOffset>4216437</wp:posOffset>
            </wp:positionH>
            <wp:positionV relativeFrom="paragraph">
              <wp:posOffset>-6350</wp:posOffset>
            </wp:positionV>
            <wp:extent cx="2497075" cy="496656"/>
            <wp:effectExtent l="0" t="0" r="0" b="0"/>
            <wp:wrapNone/>
            <wp:docPr id="1231363230"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363230" name="Picture 1">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497075" cy="496656"/>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color w:val="595959" w:themeColor="text1" w:themeTint="A6"/>
          <w:sz w:val="44"/>
        </w:rPr>
        <w:t>Modelo de visão estratégica</w:t>
      </w:r>
    </w:p>
    <w:tbl>
      <w:tblPr>
        <w:tblW w:w="10620" w:type="dxa"/>
        <w:tblLook w:val="04A0" w:firstRow="1" w:lastRow="0" w:firstColumn="1" w:lastColumn="0" w:noHBand="0" w:noVBand="1"/>
      </w:tblPr>
      <w:tblGrid>
        <w:gridCol w:w="10620"/>
      </w:tblGrid>
      <w:tr w:rsidR="00B10C70" w:rsidRPr="00B10C70" w14:paraId="19ED311D" w14:textId="77777777" w:rsidTr="00B10C70">
        <w:trPr>
          <w:trHeight w:val="642"/>
        </w:trPr>
        <w:tc>
          <w:tcPr>
            <w:tcW w:w="10620" w:type="dxa"/>
            <w:tcBorders>
              <w:top w:val="nil"/>
              <w:left w:val="nil"/>
              <w:bottom w:val="nil"/>
              <w:right w:val="nil"/>
            </w:tcBorders>
            <w:shd w:val="clear" w:color="auto" w:fill="auto"/>
            <w:vAlign w:val="bottom"/>
            <w:hideMark/>
          </w:tcPr>
          <w:p w14:paraId="235BF5B0" w14:textId="77777777" w:rsidR="00B10C70" w:rsidRPr="00B10C70" w:rsidRDefault="00B10C70" w:rsidP="00B10C70">
            <w:pPr>
              <w:spacing w:after="0" w:line="240" w:lineRule="auto"/>
              <w:rPr>
                <w:rFonts w:ascii="Century Gothic" w:eastAsia="Times New Roman" w:hAnsi="Century Gothic" w:cs="Times New Roman"/>
                <w:color w:val="4472C4"/>
                <w:kern w:val="0"/>
                <w:sz w:val="36"/>
                <w:szCs w:val="36"/>
                <w14:ligatures w14:val="none"/>
              </w:rPr>
            </w:pPr>
            <w:r>
              <w:rPr>
                <w:rFonts w:ascii="Century Gothic" w:hAnsi="Century Gothic"/>
                <w:color w:val="4472C4"/>
                <w:kern w:val="0"/>
                <w:sz w:val="36"/>
              </w:rPr>
              <w:t>DECLARAÇÃO DA VISÃO</w:t>
            </w:r>
          </w:p>
        </w:tc>
      </w:tr>
      <w:tr w:rsidR="00B10C70" w:rsidRPr="00B10C70" w14:paraId="017A423B" w14:textId="77777777" w:rsidTr="00B10C70">
        <w:trPr>
          <w:trHeight w:val="1800"/>
        </w:trPr>
        <w:tc>
          <w:tcPr>
            <w:tcW w:w="10620" w:type="dxa"/>
            <w:tcBorders>
              <w:top w:val="single" w:sz="4" w:space="0" w:color="BFBFBF"/>
              <w:left w:val="single" w:sz="12" w:space="0" w:color="5B9BD5"/>
              <w:bottom w:val="single" w:sz="4" w:space="0" w:color="BFBFBF"/>
              <w:right w:val="single" w:sz="4" w:space="0" w:color="BFBFBF"/>
            </w:tcBorders>
            <w:shd w:val="clear" w:color="auto" w:fill="auto"/>
            <w:vAlign w:val="center"/>
            <w:hideMark/>
          </w:tcPr>
          <w:p w14:paraId="3B81E6A6"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r w:rsidR="00B10C70" w:rsidRPr="00B10C70" w14:paraId="4AFAD590" w14:textId="77777777" w:rsidTr="00B10C70">
        <w:trPr>
          <w:trHeight w:val="739"/>
        </w:trPr>
        <w:tc>
          <w:tcPr>
            <w:tcW w:w="10620" w:type="dxa"/>
            <w:tcBorders>
              <w:top w:val="nil"/>
              <w:left w:val="nil"/>
              <w:bottom w:val="nil"/>
              <w:right w:val="nil"/>
            </w:tcBorders>
            <w:shd w:val="clear" w:color="auto" w:fill="auto"/>
            <w:vAlign w:val="bottom"/>
            <w:hideMark/>
          </w:tcPr>
          <w:p w14:paraId="4A4B6F54" w14:textId="77777777" w:rsidR="00B10C70" w:rsidRPr="00B10C70" w:rsidRDefault="00B10C70" w:rsidP="00B10C70">
            <w:pPr>
              <w:spacing w:after="0" w:line="240" w:lineRule="auto"/>
              <w:rPr>
                <w:rFonts w:ascii="Century Gothic" w:eastAsia="Times New Roman" w:hAnsi="Century Gothic" w:cs="Times New Roman"/>
                <w:color w:val="4472C4"/>
                <w:kern w:val="0"/>
                <w:sz w:val="36"/>
                <w:szCs w:val="36"/>
                <w14:ligatures w14:val="none"/>
              </w:rPr>
            </w:pPr>
            <w:r>
              <w:rPr>
                <w:rFonts w:ascii="Century Gothic" w:hAnsi="Century Gothic"/>
                <w:color w:val="4472C4"/>
                <w:kern w:val="0"/>
                <w:sz w:val="36"/>
              </w:rPr>
              <w:t>PRINCIPAIS VALORES</w:t>
            </w:r>
          </w:p>
        </w:tc>
      </w:tr>
      <w:tr w:rsidR="00B10C70" w:rsidRPr="00B10C70" w14:paraId="0D656DF9" w14:textId="77777777" w:rsidTr="00B10C70">
        <w:trPr>
          <w:trHeight w:val="1800"/>
        </w:trPr>
        <w:tc>
          <w:tcPr>
            <w:tcW w:w="10620" w:type="dxa"/>
            <w:tcBorders>
              <w:top w:val="single" w:sz="4" w:space="0" w:color="BFBFBF"/>
              <w:left w:val="single" w:sz="12" w:space="0" w:color="5B9BD5"/>
              <w:bottom w:val="single" w:sz="4" w:space="0" w:color="BFBFBF"/>
              <w:right w:val="single" w:sz="4" w:space="0" w:color="BFBFBF"/>
            </w:tcBorders>
            <w:shd w:val="clear" w:color="auto" w:fill="auto"/>
            <w:vAlign w:val="center"/>
            <w:hideMark/>
          </w:tcPr>
          <w:p w14:paraId="13DFD7C5"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r w:rsidR="00B10C70" w:rsidRPr="00B10C70" w14:paraId="1FCFC6AF" w14:textId="77777777" w:rsidTr="00B10C70">
        <w:trPr>
          <w:trHeight w:val="642"/>
        </w:trPr>
        <w:tc>
          <w:tcPr>
            <w:tcW w:w="10620" w:type="dxa"/>
            <w:tcBorders>
              <w:top w:val="nil"/>
              <w:left w:val="single" w:sz="12" w:space="0" w:color="5B9BD5"/>
              <w:bottom w:val="single" w:sz="4" w:space="0" w:color="BFBFBF"/>
              <w:right w:val="single" w:sz="4" w:space="0" w:color="BFBFBF"/>
            </w:tcBorders>
            <w:shd w:val="clear" w:color="000000" w:fill="BFBFBF"/>
            <w:vAlign w:val="center"/>
            <w:hideMark/>
          </w:tcPr>
          <w:p w14:paraId="07388EED"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Princípios orientadores</w:t>
            </w:r>
          </w:p>
        </w:tc>
      </w:tr>
      <w:tr w:rsidR="00B10C70" w:rsidRPr="00B10C70" w14:paraId="59216E59" w14:textId="77777777" w:rsidTr="00B10C70">
        <w:trPr>
          <w:trHeight w:val="1800"/>
        </w:trPr>
        <w:tc>
          <w:tcPr>
            <w:tcW w:w="10620" w:type="dxa"/>
            <w:tcBorders>
              <w:top w:val="nil"/>
              <w:left w:val="single" w:sz="12" w:space="0" w:color="5B9BD5"/>
              <w:bottom w:val="single" w:sz="4" w:space="0" w:color="BFBFBF"/>
              <w:right w:val="single" w:sz="4" w:space="0" w:color="BFBFBF"/>
            </w:tcBorders>
            <w:shd w:val="clear" w:color="auto" w:fill="auto"/>
            <w:vAlign w:val="center"/>
            <w:hideMark/>
          </w:tcPr>
          <w:p w14:paraId="0105DDFA"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r w:rsidR="00B10C70" w:rsidRPr="00B10C70" w14:paraId="16C3EE3B" w14:textId="77777777" w:rsidTr="00B10C70">
        <w:trPr>
          <w:trHeight w:val="739"/>
        </w:trPr>
        <w:tc>
          <w:tcPr>
            <w:tcW w:w="10620" w:type="dxa"/>
            <w:tcBorders>
              <w:top w:val="nil"/>
              <w:left w:val="nil"/>
              <w:bottom w:val="nil"/>
              <w:right w:val="nil"/>
            </w:tcBorders>
            <w:shd w:val="clear" w:color="auto" w:fill="auto"/>
            <w:vAlign w:val="bottom"/>
            <w:hideMark/>
          </w:tcPr>
          <w:p w14:paraId="729344D1" w14:textId="77777777" w:rsidR="00B10C70" w:rsidRPr="00B10C70" w:rsidRDefault="00B10C70" w:rsidP="00B10C70">
            <w:pPr>
              <w:spacing w:after="0" w:line="240" w:lineRule="auto"/>
              <w:rPr>
                <w:rFonts w:ascii="Century Gothic" w:eastAsia="Times New Roman" w:hAnsi="Century Gothic" w:cs="Times New Roman"/>
                <w:color w:val="4472C4"/>
                <w:kern w:val="0"/>
                <w:sz w:val="36"/>
                <w:szCs w:val="36"/>
                <w14:ligatures w14:val="none"/>
              </w:rPr>
            </w:pPr>
            <w:r>
              <w:rPr>
                <w:rFonts w:ascii="Century Gothic" w:hAnsi="Century Gothic"/>
                <w:color w:val="4472C4"/>
                <w:kern w:val="0"/>
                <w:sz w:val="36"/>
              </w:rPr>
              <w:t>PROMESSAS DA MARCA</w:t>
            </w:r>
          </w:p>
        </w:tc>
      </w:tr>
      <w:tr w:rsidR="00B10C70" w:rsidRPr="00B10C70" w14:paraId="3C24C6AA" w14:textId="77777777" w:rsidTr="00B10C70">
        <w:trPr>
          <w:trHeight w:val="1800"/>
        </w:trPr>
        <w:tc>
          <w:tcPr>
            <w:tcW w:w="10620" w:type="dxa"/>
            <w:tcBorders>
              <w:top w:val="single" w:sz="4" w:space="0" w:color="BFBFBF"/>
              <w:left w:val="single" w:sz="12" w:space="0" w:color="5B9BD5"/>
              <w:bottom w:val="single" w:sz="4" w:space="0" w:color="BFBFBF"/>
              <w:right w:val="single" w:sz="4" w:space="0" w:color="BFBFBF"/>
            </w:tcBorders>
            <w:shd w:val="clear" w:color="auto" w:fill="auto"/>
            <w:vAlign w:val="center"/>
            <w:hideMark/>
          </w:tcPr>
          <w:p w14:paraId="7596FAEA"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r w:rsidR="00B10C70" w:rsidRPr="00B10C70" w14:paraId="3F0DF7AC" w14:textId="77777777" w:rsidTr="00B10C70">
        <w:trPr>
          <w:trHeight w:val="642"/>
        </w:trPr>
        <w:tc>
          <w:tcPr>
            <w:tcW w:w="10620" w:type="dxa"/>
            <w:tcBorders>
              <w:top w:val="nil"/>
              <w:left w:val="single" w:sz="12" w:space="0" w:color="5B9BD5"/>
              <w:bottom w:val="single" w:sz="4" w:space="0" w:color="BFBFBF"/>
              <w:right w:val="single" w:sz="4" w:space="0" w:color="BFBFBF"/>
            </w:tcBorders>
            <w:shd w:val="clear" w:color="000000" w:fill="BFBFBF"/>
            <w:vAlign w:val="center"/>
            <w:hideMark/>
          </w:tcPr>
          <w:p w14:paraId="69E631B6" w14:textId="0B0ACEF1"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Expectativas do usuário final</w:t>
            </w:r>
          </w:p>
        </w:tc>
      </w:tr>
      <w:tr w:rsidR="00B10C70" w:rsidRPr="00B10C70" w14:paraId="4CD4A09A" w14:textId="77777777" w:rsidTr="00B10C70">
        <w:trPr>
          <w:trHeight w:val="1800"/>
        </w:trPr>
        <w:tc>
          <w:tcPr>
            <w:tcW w:w="10620" w:type="dxa"/>
            <w:tcBorders>
              <w:top w:val="nil"/>
              <w:left w:val="single" w:sz="12" w:space="0" w:color="5B9BD5"/>
              <w:bottom w:val="single" w:sz="4" w:space="0" w:color="BFBFBF"/>
              <w:right w:val="single" w:sz="4" w:space="0" w:color="BFBFBF"/>
            </w:tcBorders>
            <w:shd w:val="clear" w:color="auto" w:fill="auto"/>
            <w:vAlign w:val="center"/>
            <w:hideMark/>
          </w:tcPr>
          <w:p w14:paraId="15E3522F"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bl>
    <w:p w14:paraId="688A6A43" w14:textId="488E8890" w:rsidR="00B10C70" w:rsidRDefault="00B10C70">
      <w:pPr>
        <w:rPr>
          <w:rFonts w:ascii="Century Gothic" w:hAnsi="Century Gothic"/>
          <w:b/>
          <w:bCs/>
          <w:color w:val="595959" w:themeColor="text1" w:themeTint="A6"/>
          <w:sz w:val="44"/>
          <w:szCs w:val="44"/>
        </w:rPr>
      </w:pPr>
    </w:p>
    <w:tbl>
      <w:tblPr>
        <w:tblW w:w="10620" w:type="dxa"/>
        <w:tblLook w:val="04A0" w:firstRow="1" w:lastRow="0" w:firstColumn="1" w:lastColumn="0" w:noHBand="0" w:noVBand="1"/>
      </w:tblPr>
      <w:tblGrid>
        <w:gridCol w:w="10530"/>
        <w:gridCol w:w="90"/>
      </w:tblGrid>
      <w:tr w:rsidR="00B10C70" w:rsidRPr="00B10C70" w14:paraId="3698A974" w14:textId="77777777" w:rsidTr="00B10C70">
        <w:trPr>
          <w:trHeight w:val="739"/>
        </w:trPr>
        <w:tc>
          <w:tcPr>
            <w:tcW w:w="10620" w:type="dxa"/>
            <w:gridSpan w:val="2"/>
            <w:tcBorders>
              <w:top w:val="nil"/>
              <w:left w:val="nil"/>
              <w:bottom w:val="nil"/>
              <w:right w:val="nil"/>
            </w:tcBorders>
            <w:shd w:val="clear" w:color="auto" w:fill="auto"/>
            <w:vAlign w:val="bottom"/>
            <w:hideMark/>
          </w:tcPr>
          <w:p w14:paraId="2F8FB17C" w14:textId="77777777" w:rsidR="00B10C70" w:rsidRPr="00B10C70" w:rsidRDefault="00B10C70" w:rsidP="00B10C70">
            <w:pPr>
              <w:spacing w:after="0" w:line="240" w:lineRule="auto"/>
              <w:rPr>
                <w:rFonts w:ascii="Century Gothic" w:eastAsia="Times New Roman" w:hAnsi="Century Gothic" w:cs="Times New Roman"/>
                <w:color w:val="4472C4"/>
                <w:kern w:val="0"/>
                <w:sz w:val="36"/>
                <w:szCs w:val="36"/>
                <w14:ligatures w14:val="none"/>
              </w:rPr>
            </w:pPr>
            <w:r>
              <w:rPr>
                <w:rFonts w:ascii="Century Gothic" w:hAnsi="Century Gothic"/>
                <w:color w:val="4472C4"/>
                <w:kern w:val="0"/>
                <w:sz w:val="36"/>
              </w:rPr>
              <w:lastRenderedPageBreak/>
              <w:t>PRIORIDADES ESTRATÉGICAS</w:t>
            </w:r>
          </w:p>
        </w:tc>
      </w:tr>
      <w:tr w:rsidR="00B10C70" w:rsidRPr="00B10C70" w14:paraId="1C29E801" w14:textId="77777777" w:rsidTr="00B10C70">
        <w:trPr>
          <w:trHeight w:val="642"/>
        </w:trPr>
        <w:tc>
          <w:tcPr>
            <w:tcW w:w="10620" w:type="dxa"/>
            <w:gridSpan w:val="2"/>
            <w:tcBorders>
              <w:top w:val="single" w:sz="4" w:space="0" w:color="BFBFBF"/>
              <w:left w:val="single" w:sz="12" w:space="0" w:color="5B9BD5"/>
              <w:bottom w:val="single" w:sz="4" w:space="0" w:color="BFBFBF"/>
              <w:right w:val="single" w:sz="4" w:space="0" w:color="BFBFBF"/>
            </w:tcBorders>
            <w:shd w:val="clear" w:color="000000" w:fill="BFBFBF"/>
            <w:vAlign w:val="center"/>
            <w:hideMark/>
          </w:tcPr>
          <w:p w14:paraId="19A9A4F4"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5 a 10 anos</w:t>
            </w:r>
          </w:p>
        </w:tc>
      </w:tr>
      <w:tr w:rsidR="00B10C70" w:rsidRPr="00B10C70" w14:paraId="7DEF133F" w14:textId="77777777" w:rsidTr="00B10C70">
        <w:trPr>
          <w:trHeight w:val="755"/>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0EB62D28"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r w:rsidR="00B10C70" w:rsidRPr="00B10C70" w14:paraId="54642B6B" w14:textId="77777777" w:rsidTr="00B10C70">
        <w:trPr>
          <w:trHeight w:val="642"/>
        </w:trPr>
        <w:tc>
          <w:tcPr>
            <w:tcW w:w="10620" w:type="dxa"/>
            <w:gridSpan w:val="2"/>
            <w:tcBorders>
              <w:top w:val="nil"/>
              <w:left w:val="single" w:sz="12" w:space="0" w:color="5B9BD5"/>
              <w:bottom w:val="single" w:sz="4" w:space="0" w:color="BFBFBF"/>
              <w:right w:val="single" w:sz="4" w:space="0" w:color="BFBFBF"/>
            </w:tcBorders>
            <w:shd w:val="clear" w:color="000000" w:fill="BFBFBF"/>
            <w:vAlign w:val="center"/>
            <w:hideMark/>
          </w:tcPr>
          <w:p w14:paraId="57C24F2C"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3 a 5 anos</w:t>
            </w:r>
          </w:p>
        </w:tc>
      </w:tr>
      <w:tr w:rsidR="00B10C70" w:rsidRPr="00B10C70" w14:paraId="0846A3ED" w14:textId="77777777" w:rsidTr="00B10C70">
        <w:trPr>
          <w:trHeight w:val="782"/>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21E278F2"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r w:rsidR="00B10C70" w:rsidRPr="00B10C70" w14:paraId="64114C6E" w14:textId="77777777" w:rsidTr="00B10C70">
        <w:trPr>
          <w:trHeight w:val="642"/>
        </w:trPr>
        <w:tc>
          <w:tcPr>
            <w:tcW w:w="10620" w:type="dxa"/>
            <w:gridSpan w:val="2"/>
            <w:tcBorders>
              <w:top w:val="nil"/>
              <w:left w:val="single" w:sz="12" w:space="0" w:color="5B9BD5"/>
              <w:bottom w:val="single" w:sz="4" w:space="0" w:color="BFBFBF"/>
              <w:right w:val="single" w:sz="4" w:space="0" w:color="BFBFBF"/>
            </w:tcBorders>
            <w:shd w:val="clear" w:color="000000" w:fill="BFBFBF"/>
            <w:vAlign w:val="center"/>
            <w:hideMark/>
          </w:tcPr>
          <w:p w14:paraId="190B5D91"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1 ano</w:t>
            </w:r>
          </w:p>
        </w:tc>
      </w:tr>
      <w:tr w:rsidR="00B10C70" w:rsidRPr="00B10C70" w14:paraId="5C471E71" w14:textId="77777777" w:rsidTr="00B10C70">
        <w:trPr>
          <w:trHeight w:val="692"/>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06AE001D"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r w:rsidR="00B10C70" w:rsidRPr="00B10C70" w14:paraId="3A61F355" w14:textId="77777777" w:rsidTr="00B10C70">
        <w:trPr>
          <w:trHeight w:val="642"/>
        </w:trPr>
        <w:tc>
          <w:tcPr>
            <w:tcW w:w="10620" w:type="dxa"/>
            <w:gridSpan w:val="2"/>
            <w:tcBorders>
              <w:top w:val="nil"/>
              <w:left w:val="single" w:sz="12" w:space="0" w:color="5B9BD5"/>
              <w:bottom w:val="single" w:sz="4" w:space="0" w:color="BFBFBF"/>
              <w:right w:val="single" w:sz="4" w:space="0" w:color="BFBFBF"/>
            </w:tcBorders>
            <w:shd w:val="clear" w:color="000000" w:fill="BFBFBF"/>
            <w:vAlign w:val="center"/>
            <w:hideMark/>
          </w:tcPr>
          <w:p w14:paraId="2F67C0F3"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Este trimestre</w:t>
            </w:r>
          </w:p>
        </w:tc>
      </w:tr>
      <w:tr w:rsidR="00B10C70" w:rsidRPr="00B10C70" w14:paraId="349946EC" w14:textId="77777777" w:rsidTr="00B10C70">
        <w:trPr>
          <w:trHeight w:val="773"/>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5AC0E18A" w14:textId="77777777" w:rsidR="00B10C70" w:rsidRPr="00B10C70" w:rsidRDefault="00B10C70" w:rsidP="00B10C70">
            <w:pPr>
              <w:spacing w:after="0" w:line="240" w:lineRule="auto"/>
              <w:rPr>
                <w:rFonts w:ascii="Century Gothic" w:eastAsia="Times New Roman" w:hAnsi="Century Gothic" w:cs="Times New Roman"/>
                <w:color w:val="000000"/>
                <w:kern w:val="0"/>
                <w:sz w:val="22"/>
                <w:szCs w:val="22"/>
                <w14:ligatures w14:val="none"/>
              </w:rPr>
            </w:pPr>
            <w:r>
              <w:rPr>
                <w:rFonts w:ascii="Century Gothic" w:hAnsi="Century Gothic"/>
                <w:color w:val="000000"/>
                <w:kern w:val="0"/>
                <w:sz w:val="22"/>
              </w:rPr>
              <w:t> </w:t>
            </w:r>
          </w:p>
        </w:tc>
      </w:tr>
      <w:tr w:rsidR="00B10C70" w:rsidRPr="00B10C70" w14:paraId="50054A89" w14:textId="77777777" w:rsidTr="00B10C70">
        <w:trPr>
          <w:trHeight w:val="739"/>
        </w:trPr>
        <w:tc>
          <w:tcPr>
            <w:tcW w:w="10620" w:type="dxa"/>
            <w:gridSpan w:val="2"/>
            <w:tcBorders>
              <w:top w:val="nil"/>
              <w:left w:val="nil"/>
              <w:bottom w:val="nil"/>
              <w:right w:val="nil"/>
            </w:tcBorders>
            <w:shd w:val="clear" w:color="auto" w:fill="auto"/>
            <w:vAlign w:val="bottom"/>
            <w:hideMark/>
          </w:tcPr>
          <w:p w14:paraId="774292C3" w14:textId="77777777" w:rsidR="00B10C70" w:rsidRPr="00B10C70" w:rsidRDefault="00B10C70" w:rsidP="00B10C70">
            <w:pPr>
              <w:spacing w:after="0" w:line="240" w:lineRule="auto"/>
              <w:rPr>
                <w:rFonts w:ascii="Century Gothic" w:eastAsia="Times New Roman" w:hAnsi="Century Gothic" w:cs="Times New Roman"/>
                <w:color w:val="4472C4"/>
                <w:kern w:val="0"/>
                <w:sz w:val="36"/>
                <w:szCs w:val="36"/>
                <w14:ligatures w14:val="none"/>
              </w:rPr>
            </w:pPr>
            <w:r>
              <w:rPr>
                <w:rFonts w:ascii="Century Gothic" w:hAnsi="Century Gothic"/>
                <w:color w:val="4472C4"/>
                <w:kern w:val="0"/>
                <w:sz w:val="36"/>
              </w:rPr>
              <w:t>INDICADORES-CHAVE DE DESEMPENHO</w:t>
            </w:r>
          </w:p>
        </w:tc>
      </w:tr>
      <w:tr w:rsidR="00B10C70" w:rsidRPr="00B10C70" w14:paraId="5C2E8C72" w14:textId="77777777" w:rsidTr="00B10C70">
        <w:trPr>
          <w:trHeight w:val="642"/>
        </w:trPr>
        <w:tc>
          <w:tcPr>
            <w:tcW w:w="10620" w:type="dxa"/>
            <w:gridSpan w:val="2"/>
            <w:tcBorders>
              <w:top w:val="single" w:sz="4" w:space="0" w:color="BFBFBF"/>
              <w:left w:val="single" w:sz="12" w:space="0" w:color="5B9BD5"/>
              <w:bottom w:val="single" w:sz="4" w:space="0" w:color="BFBFBF"/>
              <w:right w:val="single" w:sz="4" w:space="0" w:color="BFBFBF"/>
            </w:tcBorders>
            <w:shd w:val="clear" w:color="000000" w:fill="BFBFBF"/>
            <w:vAlign w:val="center"/>
            <w:hideMark/>
          </w:tcPr>
          <w:p w14:paraId="760941CF"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KPIs</w:t>
            </w:r>
          </w:p>
        </w:tc>
      </w:tr>
      <w:tr w:rsidR="00B10C70" w:rsidRPr="00B10C70" w14:paraId="1B9FA886" w14:textId="77777777" w:rsidTr="00B10C70">
        <w:trPr>
          <w:trHeight w:val="665"/>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00CEE123"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r w:rsidR="00B10C70" w:rsidRPr="00B10C70" w14:paraId="3EA08294" w14:textId="77777777" w:rsidTr="00B10C70">
        <w:trPr>
          <w:trHeight w:val="710"/>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5710E7FC"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r w:rsidR="00B10C70" w:rsidRPr="00B10C70" w14:paraId="551B3B24" w14:textId="77777777" w:rsidTr="00B10C70">
        <w:trPr>
          <w:trHeight w:val="710"/>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2EBE49A0"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r w:rsidR="00B10C70" w:rsidRPr="00B10C70" w14:paraId="1ACC2153" w14:textId="77777777" w:rsidTr="00B10C70">
        <w:trPr>
          <w:trHeight w:val="710"/>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10B8C0E1"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r w:rsidR="00B10C70" w:rsidRPr="00B10C70" w14:paraId="10C47C7E" w14:textId="77777777" w:rsidTr="00B10C70">
        <w:trPr>
          <w:trHeight w:val="642"/>
        </w:trPr>
        <w:tc>
          <w:tcPr>
            <w:tcW w:w="10620" w:type="dxa"/>
            <w:gridSpan w:val="2"/>
            <w:tcBorders>
              <w:top w:val="nil"/>
              <w:left w:val="single" w:sz="12" w:space="0" w:color="5B9BD5"/>
              <w:bottom w:val="single" w:sz="4" w:space="0" w:color="BFBFBF"/>
              <w:right w:val="single" w:sz="4" w:space="0" w:color="BFBFBF"/>
            </w:tcBorders>
            <w:shd w:val="clear" w:color="000000" w:fill="BFBFBF"/>
            <w:vAlign w:val="center"/>
            <w:hideMark/>
          </w:tcPr>
          <w:p w14:paraId="24273FBA"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Meta</w:t>
            </w:r>
          </w:p>
        </w:tc>
      </w:tr>
      <w:tr w:rsidR="00B10C70" w:rsidRPr="00B10C70" w14:paraId="65D7AAE4" w14:textId="77777777" w:rsidTr="00B10C70">
        <w:trPr>
          <w:trHeight w:val="683"/>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5CE8B0E8"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r w:rsidR="00B10C70" w:rsidRPr="00B10C70" w14:paraId="7DBFDC3A" w14:textId="77777777" w:rsidTr="00B10C70">
        <w:trPr>
          <w:trHeight w:val="800"/>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1DC3DB46"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r w:rsidR="00B10C70" w:rsidRPr="00B10C70" w14:paraId="2C20DCB4" w14:textId="77777777" w:rsidTr="00B10C70">
        <w:trPr>
          <w:trHeight w:val="620"/>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44708811"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r w:rsidR="00B10C70" w:rsidRPr="00B10C70" w14:paraId="6A945495" w14:textId="77777777" w:rsidTr="00B10C70">
        <w:trPr>
          <w:trHeight w:val="800"/>
        </w:trPr>
        <w:tc>
          <w:tcPr>
            <w:tcW w:w="10620" w:type="dxa"/>
            <w:gridSpan w:val="2"/>
            <w:tcBorders>
              <w:top w:val="nil"/>
              <w:left w:val="single" w:sz="12" w:space="0" w:color="5B9BD5"/>
              <w:bottom w:val="single" w:sz="4" w:space="0" w:color="BFBFBF"/>
              <w:right w:val="single" w:sz="4" w:space="0" w:color="BFBFBF"/>
            </w:tcBorders>
            <w:shd w:val="clear" w:color="auto" w:fill="auto"/>
            <w:vAlign w:val="center"/>
            <w:hideMark/>
          </w:tcPr>
          <w:p w14:paraId="03BFA7C8"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r w:rsidR="00B10C70" w:rsidRPr="00B10C70" w14:paraId="0F2988D2" w14:textId="77777777" w:rsidTr="00B10C70">
        <w:trPr>
          <w:gridAfter w:val="1"/>
          <w:wAfter w:w="90" w:type="dxa"/>
          <w:trHeight w:val="739"/>
        </w:trPr>
        <w:tc>
          <w:tcPr>
            <w:tcW w:w="10530" w:type="dxa"/>
            <w:tcBorders>
              <w:top w:val="nil"/>
              <w:left w:val="nil"/>
              <w:bottom w:val="nil"/>
              <w:right w:val="nil"/>
            </w:tcBorders>
            <w:shd w:val="clear" w:color="auto" w:fill="auto"/>
            <w:vAlign w:val="bottom"/>
            <w:hideMark/>
          </w:tcPr>
          <w:p w14:paraId="4AADF8AB" w14:textId="77777777" w:rsidR="00B10C70" w:rsidRPr="00B10C70" w:rsidRDefault="00B10C70" w:rsidP="00B10C70">
            <w:pPr>
              <w:spacing w:after="0" w:line="240" w:lineRule="auto"/>
              <w:rPr>
                <w:rFonts w:ascii="Century Gothic" w:eastAsia="Times New Roman" w:hAnsi="Century Gothic" w:cs="Times New Roman"/>
                <w:color w:val="4472C4"/>
                <w:kern w:val="0"/>
                <w:sz w:val="36"/>
                <w:szCs w:val="36"/>
                <w14:ligatures w14:val="none"/>
              </w:rPr>
            </w:pPr>
            <w:r>
              <w:rPr>
                <w:rFonts w:ascii="Century Gothic" w:hAnsi="Century Gothic"/>
                <w:color w:val="4472C4"/>
                <w:kern w:val="0"/>
                <w:sz w:val="36"/>
              </w:rPr>
              <w:lastRenderedPageBreak/>
              <w:t>SUAS PRIORIDADES TRIMESTRAIS</w:t>
            </w:r>
          </w:p>
        </w:tc>
      </w:tr>
      <w:tr w:rsidR="00B10C70" w:rsidRPr="00B10C70" w14:paraId="15364E5D" w14:textId="77777777" w:rsidTr="00B10C70">
        <w:trPr>
          <w:gridAfter w:val="1"/>
          <w:wAfter w:w="90" w:type="dxa"/>
          <w:trHeight w:val="642"/>
        </w:trPr>
        <w:tc>
          <w:tcPr>
            <w:tcW w:w="10530" w:type="dxa"/>
            <w:tcBorders>
              <w:top w:val="single" w:sz="4" w:space="0" w:color="BFBFBF"/>
              <w:left w:val="single" w:sz="12" w:space="0" w:color="5B9BD5"/>
              <w:bottom w:val="single" w:sz="4" w:space="0" w:color="BFBFBF"/>
              <w:right w:val="single" w:sz="4" w:space="0" w:color="BFBFBF"/>
            </w:tcBorders>
            <w:shd w:val="clear" w:color="000000" w:fill="BFBFBF"/>
            <w:vAlign w:val="center"/>
            <w:hideMark/>
          </w:tcPr>
          <w:p w14:paraId="4772ABD1"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Prioridades e prazo</w:t>
            </w:r>
          </w:p>
        </w:tc>
      </w:tr>
      <w:tr w:rsidR="00B10C70" w:rsidRPr="00B10C70" w14:paraId="5C17CF84" w14:textId="77777777" w:rsidTr="00B10C70">
        <w:trPr>
          <w:gridAfter w:val="1"/>
          <w:wAfter w:w="90" w:type="dxa"/>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5F690CAA"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r w:rsidR="00B10C70" w:rsidRPr="00B10C70" w14:paraId="2264966D" w14:textId="77777777" w:rsidTr="00B10C70">
        <w:trPr>
          <w:gridAfter w:val="1"/>
          <w:wAfter w:w="90" w:type="dxa"/>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1880DB2A"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r w:rsidR="00B10C70" w:rsidRPr="00B10C70" w14:paraId="76979CCC" w14:textId="77777777" w:rsidTr="00B10C70">
        <w:trPr>
          <w:gridAfter w:val="1"/>
          <w:wAfter w:w="90" w:type="dxa"/>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07EBA7F8"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r w:rsidR="00B10C70" w:rsidRPr="00B10C70" w14:paraId="5FD43FFC" w14:textId="77777777" w:rsidTr="00B10C70">
        <w:trPr>
          <w:gridAfter w:val="1"/>
          <w:wAfter w:w="90" w:type="dxa"/>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316737CB"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r w:rsidR="00B10C70" w:rsidRPr="00B10C70" w14:paraId="72E0B185" w14:textId="77777777" w:rsidTr="00B10C70">
        <w:trPr>
          <w:gridAfter w:val="1"/>
          <w:wAfter w:w="90" w:type="dxa"/>
          <w:trHeight w:val="739"/>
        </w:trPr>
        <w:tc>
          <w:tcPr>
            <w:tcW w:w="10530" w:type="dxa"/>
            <w:tcBorders>
              <w:top w:val="nil"/>
              <w:left w:val="nil"/>
              <w:bottom w:val="nil"/>
              <w:right w:val="nil"/>
            </w:tcBorders>
            <w:shd w:val="clear" w:color="auto" w:fill="auto"/>
            <w:vAlign w:val="bottom"/>
            <w:hideMark/>
          </w:tcPr>
          <w:p w14:paraId="6CA78D32" w14:textId="77777777" w:rsidR="00B10C70" w:rsidRPr="00B10C70" w:rsidRDefault="00B10C70" w:rsidP="00B10C70">
            <w:pPr>
              <w:spacing w:after="0" w:line="240" w:lineRule="auto"/>
              <w:rPr>
                <w:rFonts w:ascii="Century Gothic" w:eastAsia="Times New Roman" w:hAnsi="Century Gothic" w:cs="Times New Roman"/>
                <w:color w:val="4472C4"/>
                <w:kern w:val="0"/>
                <w:sz w:val="36"/>
                <w:szCs w:val="36"/>
                <w14:ligatures w14:val="none"/>
              </w:rPr>
            </w:pPr>
            <w:r>
              <w:rPr>
                <w:rFonts w:ascii="Century Gothic" w:hAnsi="Century Gothic"/>
                <w:color w:val="4472C4"/>
                <w:kern w:val="0"/>
                <w:sz w:val="36"/>
              </w:rPr>
              <w:t>RECURSOS</w:t>
            </w:r>
          </w:p>
        </w:tc>
      </w:tr>
      <w:tr w:rsidR="00B10C70" w:rsidRPr="00B10C70" w14:paraId="7B558826" w14:textId="77777777" w:rsidTr="00B10C70">
        <w:trPr>
          <w:gridAfter w:val="1"/>
          <w:wAfter w:w="90" w:type="dxa"/>
          <w:trHeight w:val="642"/>
        </w:trPr>
        <w:tc>
          <w:tcPr>
            <w:tcW w:w="10530" w:type="dxa"/>
            <w:tcBorders>
              <w:top w:val="single" w:sz="4" w:space="0" w:color="BFBFBF"/>
              <w:left w:val="single" w:sz="12" w:space="0" w:color="5B9BD5"/>
              <w:bottom w:val="single" w:sz="4" w:space="0" w:color="BFBFBF"/>
              <w:right w:val="single" w:sz="4" w:space="0" w:color="BFBFBF"/>
            </w:tcBorders>
            <w:shd w:val="clear" w:color="000000" w:fill="BFBFBF"/>
            <w:vAlign w:val="center"/>
            <w:hideMark/>
          </w:tcPr>
          <w:p w14:paraId="31072CFC"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Equipamentos</w:t>
            </w:r>
          </w:p>
        </w:tc>
      </w:tr>
      <w:tr w:rsidR="00B10C70" w:rsidRPr="00B10C70" w14:paraId="2AE1EFC1" w14:textId="77777777" w:rsidTr="00B10C70">
        <w:trPr>
          <w:gridAfter w:val="1"/>
          <w:wAfter w:w="90" w:type="dxa"/>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1B551A62"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r w:rsidR="00B10C70" w:rsidRPr="00B10C70" w14:paraId="734BDEA6" w14:textId="77777777" w:rsidTr="00B10C70">
        <w:trPr>
          <w:gridAfter w:val="1"/>
          <w:wAfter w:w="90" w:type="dxa"/>
          <w:trHeight w:val="642"/>
        </w:trPr>
        <w:tc>
          <w:tcPr>
            <w:tcW w:w="10530" w:type="dxa"/>
            <w:tcBorders>
              <w:top w:val="nil"/>
              <w:left w:val="single" w:sz="12" w:space="0" w:color="5B9BD5"/>
              <w:bottom w:val="single" w:sz="4" w:space="0" w:color="BFBFBF"/>
              <w:right w:val="single" w:sz="4" w:space="0" w:color="BFBFBF"/>
            </w:tcBorders>
            <w:shd w:val="clear" w:color="000000" w:fill="BFBFBF"/>
            <w:vAlign w:val="center"/>
            <w:hideMark/>
          </w:tcPr>
          <w:p w14:paraId="38B783E6"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Software</w:t>
            </w:r>
          </w:p>
        </w:tc>
      </w:tr>
      <w:tr w:rsidR="00B10C70" w:rsidRPr="00B10C70" w14:paraId="4399CF63" w14:textId="77777777" w:rsidTr="00B10C70">
        <w:trPr>
          <w:gridAfter w:val="1"/>
          <w:wAfter w:w="90" w:type="dxa"/>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40A98D2D"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r w:rsidR="00B10C70" w:rsidRPr="00B10C70" w14:paraId="25404E30" w14:textId="77777777" w:rsidTr="00B10C70">
        <w:trPr>
          <w:gridAfter w:val="1"/>
          <w:wAfter w:w="90" w:type="dxa"/>
          <w:trHeight w:val="642"/>
        </w:trPr>
        <w:tc>
          <w:tcPr>
            <w:tcW w:w="10530" w:type="dxa"/>
            <w:tcBorders>
              <w:top w:val="nil"/>
              <w:left w:val="single" w:sz="12" w:space="0" w:color="5B9BD5"/>
              <w:bottom w:val="single" w:sz="4" w:space="0" w:color="BFBFBF"/>
              <w:right w:val="single" w:sz="4" w:space="0" w:color="BFBFBF"/>
            </w:tcBorders>
            <w:shd w:val="clear" w:color="000000" w:fill="BFBFBF"/>
            <w:vAlign w:val="center"/>
            <w:hideMark/>
          </w:tcPr>
          <w:p w14:paraId="7EB5F336"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Mão de obra</w:t>
            </w:r>
          </w:p>
        </w:tc>
      </w:tr>
      <w:tr w:rsidR="00B10C70" w:rsidRPr="00B10C70" w14:paraId="530115E6" w14:textId="77777777" w:rsidTr="00B10C70">
        <w:trPr>
          <w:gridAfter w:val="1"/>
          <w:wAfter w:w="90" w:type="dxa"/>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2F044CBF"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r w:rsidR="00B10C70" w:rsidRPr="00B10C70" w14:paraId="2719C26E" w14:textId="77777777" w:rsidTr="00B10C70">
        <w:trPr>
          <w:gridAfter w:val="1"/>
          <w:wAfter w:w="90" w:type="dxa"/>
          <w:trHeight w:val="642"/>
        </w:trPr>
        <w:tc>
          <w:tcPr>
            <w:tcW w:w="10530" w:type="dxa"/>
            <w:tcBorders>
              <w:top w:val="nil"/>
              <w:left w:val="single" w:sz="12" w:space="0" w:color="5B9BD5"/>
              <w:bottom w:val="single" w:sz="4" w:space="0" w:color="BFBFBF"/>
              <w:right w:val="single" w:sz="4" w:space="0" w:color="BFBFBF"/>
            </w:tcBorders>
            <w:shd w:val="clear" w:color="000000" w:fill="BFBFBF"/>
            <w:vAlign w:val="center"/>
            <w:hideMark/>
          </w:tcPr>
          <w:p w14:paraId="6BB20293"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Financiamento</w:t>
            </w:r>
          </w:p>
        </w:tc>
      </w:tr>
      <w:tr w:rsidR="00B10C70" w:rsidRPr="00B10C70" w14:paraId="43AE4B1D" w14:textId="77777777" w:rsidTr="00B10C70">
        <w:trPr>
          <w:gridAfter w:val="1"/>
          <w:wAfter w:w="90" w:type="dxa"/>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2244C7B6"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bl>
    <w:p w14:paraId="1397FB40" w14:textId="7E41C04A" w:rsidR="00B10C70" w:rsidRDefault="00B10C70">
      <w:pPr>
        <w:rPr>
          <w:rFonts w:ascii="Century Gothic" w:hAnsi="Century Gothic"/>
          <w:b/>
          <w:bCs/>
          <w:color w:val="595959" w:themeColor="text1" w:themeTint="A6"/>
          <w:sz w:val="44"/>
          <w:szCs w:val="44"/>
        </w:rPr>
      </w:pPr>
    </w:p>
    <w:p w14:paraId="3B7AC1CE" w14:textId="77777777" w:rsidR="00B10C70" w:rsidRDefault="00B10C70">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W w:w="10530" w:type="dxa"/>
        <w:tblLook w:val="04A0" w:firstRow="1" w:lastRow="0" w:firstColumn="1" w:lastColumn="0" w:noHBand="0" w:noVBand="1"/>
      </w:tblPr>
      <w:tblGrid>
        <w:gridCol w:w="10530"/>
      </w:tblGrid>
      <w:tr w:rsidR="00B10C70" w:rsidRPr="00B10C70" w14:paraId="2D911B4E" w14:textId="77777777" w:rsidTr="00B10C70">
        <w:trPr>
          <w:trHeight w:val="739"/>
        </w:trPr>
        <w:tc>
          <w:tcPr>
            <w:tcW w:w="10530" w:type="dxa"/>
            <w:tcBorders>
              <w:top w:val="nil"/>
              <w:left w:val="nil"/>
              <w:bottom w:val="nil"/>
              <w:right w:val="nil"/>
            </w:tcBorders>
            <w:shd w:val="clear" w:color="auto" w:fill="auto"/>
            <w:vAlign w:val="bottom"/>
            <w:hideMark/>
          </w:tcPr>
          <w:p w14:paraId="30C91756" w14:textId="77777777" w:rsidR="00B10C70" w:rsidRPr="00B10C70" w:rsidRDefault="00B10C70" w:rsidP="00B10C70">
            <w:pPr>
              <w:spacing w:after="0" w:line="240" w:lineRule="auto"/>
              <w:rPr>
                <w:rFonts w:ascii="Century Gothic" w:eastAsia="Times New Roman" w:hAnsi="Century Gothic" w:cs="Times New Roman"/>
                <w:color w:val="4472C4"/>
                <w:kern w:val="0"/>
                <w:sz w:val="36"/>
                <w:szCs w:val="36"/>
                <w14:ligatures w14:val="none"/>
              </w:rPr>
            </w:pPr>
            <w:r>
              <w:rPr>
                <w:rFonts w:ascii="Century Gothic" w:hAnsi="Century Gothic"/>
                <w:color w:val="4472C4"/>
                <w:kern w:val="0"/>
                <w:sz w:val="36"/>
              </w:rPr>
              <w:lastRenderedPageBreak/>
              <w:t>ANÁLISE SITUACIONAL (SWOT)</w:t>
            </w:r>
          </w:p>
        </w:tc>
      </w:tr>
      <w:tr w:rsidR="00B10C70" w:rsidRPr="00B10C70" w14:paraId="2206BFAA" w14:textId="77777777" w:rsidTr="00B10C70">
        <w:trPr>
          <w:trHeight w:val="642"/>
        </w:trPr>
        <w:tc>
          <w:tcPr>
            <w:tcW w:w="10530" w:type="dxa"/>
            <w:tcBorders>
              <w:top w:val="single" w:sz="4" w:space="0" w:color="BFBFBF"/>
              <w:left w:val="single" w:sz="12" w:space="0" w:color="5B9BD5"/>
              <w:bottom w:val="single" w:sz="4" w:space="0" w:color="BFBFBF"/>
              <w:right w:val="single" w:sz="4" w:space="0" w:color="BFBFBF"/>
            </w:tcBorders>
            <w:shd w:val="clear" w:color="000000" w:fill="808080"/>
            <w:vAlign w:val="center"/>
            <w:hideMark/>
          </w:tcPr>
          <w:p w14:paraId="32D149BE"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FATORES INTERNOS</w:t>
            </w:r>
          </w:p>
        </w:tc>
      </w:tr>
      <w:tr w:rsidR="00B10C70" w:rsidRPr="00B10C70" w14:paraId="569D97B5" w14:textId="77777777" w:rsidTr="00B10C70">
        <w:trPr>
          <w:trHeight w:val="642"/>
        </w:trPr>
        <w:tc>
          <w:tcPr>
            <w:tcW w:w="10530" w:type="dxa"/>
            <w:tcBorders>
              <w:top w:val="nil"/>
              <w:left w:val="single" w:sz="12" w:space="0" w:color="5B9BD5"/>
              <w:bottom w:val="single" w:sz="4" w:space="0" w:color="BFBFBF"/>
              <w:right w:val="single" w:sz="4" w:space="0" w:color="BFBFBF"/>
            </w:tcBorders>
            <w:shd w:val="clear" w:color="000000" w:fill="BFBFBF"/>
            <w:vAlign w:val="center"/>
            <w:hideMark/>
          </w:tcPr>
          <w:p w14:paraId="77F394BA"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Pontos fortes ( + )</w:t>
            </w:r>
          </w:p>
        </w:tc>
      </w:tr>
      <w:tr w:rsidR="00B10C70" w:rsidRPr="00B10C70" w14:paraId="6DFA78AD" w14:textId="77777777" w:rsidTr="00B10C70">
        <w:trPr>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76D1E992"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r w:rsidR="00B10C70" w:rsidRPr="00B10C70" w14:paraId="0B229B2A" w14:textId="77777777" w:rsidTr="00B10C70">
        <w:trPr>
          <w:trHeight w:val="642"/>
        </w:trPr>
        <w:tc>
          <w:tcPr>
            <w:tcW w:w="10530" w:type="dxa"/>
            <w:tcBorders>
              <w:top w:val="nil"/>
              <w:left w:val="single" w:sz="12" w:space="0" w:color="5B9BD5"/>
              <w:bottom w:val="single" w:sz="4" w:space="0" w:color="BFBFBF"/>
              <w:right w:val="single" w:sz="4" w:space="0" w:color="BFBFBF"/>
            </w:tcBorders>
            <w:shd w:val="clear" w:color="000000" w:fill="BFBFBF"/>
            <w:vAlign w:val="center"/>
            <w:hideMark/>
          </w:tcPr>
          <w:p w14:paraId="3CF481C1"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Pontos fracos ( – )</w:t>
            </w:r>
          </w:p>
        </w:tc>
      </w:tr>
      <w:tr w:rsidR="00B10C70" w:rsidRPr="00B10C70" w14:paraId="31C59DD3" w14:textId="77777777" w:rsidTr="00B10C70">
        <w:trPr>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49A749C3"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r w:rsidR="00B10C70" w:rsidRPr="00B10C70" w14:paraId="2E540587" w14:textId="77777777" w:rsidTr="00B10C70">
        <w:trPr>
          <w:trHeight w:val="642"/>
        </w:trPr>
        <w:tc>
          <w:tcPr>
            <w:tcW w:w="10530" w:type="dxa"/>
            <w:tcBorders>
              <w:top w:val="nil"/>
              <w:left w:val="single" w:sz="12" w:space="0" w:color="5B9BD5"/>
              <w:bottom w:val="single" w:sz="4" w:space="0" w:color="BFBFBF"/>
              <w:right w:val="single" w:sz="4" w:space="0" w:color="BFBFBF"/>
            </w:tcBorders>
            <w:shd w:val="clear" w:color="000000" w:fill="808080"/>
            <w:vAlign w:val="center"/>
            <w:hideMark/>
          </w:tcPr>
          <w:p w14:paraId="05447548"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FATORES EXTERNOS</w:t>
            </w:r>
          </w:p>
        </w:tc>
      </w:tr>
      <w:tr w:rsidR="00B10C70" w:rsidRPr="00B10C70" w14:paraId="7EF12202" w14:textId="77777777" w:rsidTr="00B10C70">
        <w:trPr>
          <w:trHeight w:val="642"/>
        </w:trPr>
        <w:tc>
          <w:tcPr>
            <w:tcW w:w="10530" w:type="dxa"/>
            <w:tcBorders>
              <w:top w:val="nil"/>
              <w:left w:val="single" w:sz="12" w:space="0" w:color="5B9BD5"/>
              <w:bottom w:val="single" w:sz="4" w:space="0" w:color="BFBFBF"/>
              <w:right w:val="single" w:sz="4" w:space="0" w:color="BFBFBF"/>
            </w:tcBorders>
            <w:shd w:val="clear" w:color="000000" w:fill="BFBFBF"/>
            <w:vAlign w:val="center"/>
            <w:hideMark/>
          </w:tcPr>
          <w:p w14:paraId="6864D2A0"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Oportunidades ( + )</w:t>
            </w:r>
          </w:p>
        </w:tc>
      </w:tr>
      <w:tr w:rsidR="00B10C70" w:rsidRPr="00B10C70" w14:paraId="7567C4E6" w14:textId="77777777" w:rsidTr="00B10C70">
        <w:trPr>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03B2976C"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r w:rsidR="00B10C70" w:rsidRPr="00B10C70" w14:paraId="0E89946E" w14:textId="77777777" w:rsidTr="00B10C70">
        <w:trPr>
          <w:trHeight w:val="642"/>
        </w:trPr>
        <w:tc>
          <w:tcPr>
            <w:tcW w:w="10530" w:type="dxa"/>
            <w:tcBorders>
              <w:top w:val="nil"/>
              <w:left w:val="single" w:sz="12" w:space="0" w:color="5B9BD5"/>
              <w:bottom w:val="single" w:sz="4" w:space="0" w:color="BFBFBF"/>
              <w:right w:val="single" w:sz="4" w:space="0" w:color="BFBFBF"/>
            </w:tcBorders>
            <w:shd w:val="clear" w:color="000000" w:fill="BFBFBF"/>
            <w:vAlign w:val="center"/>
            <w:hideMark/>
          </w:tcPr>
          <w:p w14:paraId="28F9B460" w14:textId="77777777" w:rsidR="00B10C70" w:rsidRPr="00B10C70" w:rsidRDefault="00B10C70" w:rsidP="00B10C70">
            <w:pPr>
              <w:spacing w:after="0" w:line="240" w:lineRule="auto"/>
              <w:ind w:firstLineChars="100" w:firstLine="280"/>
              <w:rPr>
                <w:rFonts w:ascii="Century Gothic" w:eastAsia="Times New Roman" w:hAnsi="Century Gothic" w:cs="Times New Roman"/>
                <w:color w:val="FFFFFF"/>
                <w:kern w:val="0"/>
                <w:sz w:val="28"/>
                <w:szCs w:val="28"/>
                <w14:ligatures w14:val="none"/>
              </w:rPr>
            </w:pPr>
            <w:r>
              <w:rPr>
                <w:rFonts w:ascii="Century Gothic" w:hAnsi="Century Gothic"/>
                <w:color w:val="FFFFFF"/>
                <w:kern w:val="0"/>
                <w:sz w:val="28"/>
              </w:rPr>
              <w:t>Ameaças ( – )</w:t>
            </w:r>
          </w:p>
        </w:tc>
      </w:tr>
      <w:tr w:rsidR="00B10C70" w:rsidRPr="00B10C70" w14:paraId="31F8017D" w14:textId="77777777" w:rsidTr="00B10C70">
        <w:trPr>
          <w:trHeight w:val="900"/>
        </w:trPr>
        <w:tc>
          <w:tcPr>
            <w:tcW w:w="10530" w:type="dxa"/>
            <w:tcBorders>
              <w:top w:val="nil"/>
              <w:left w:val="single" w:sz="12" w:space="0" w:color="5B9BD5"/>
              <w:bottom w:val="single" w:sz="4" w:space="0" w:color="BFBFBF"/>
              <w:right w:val="single" w:sz="4" w:space="0" w:color="BFBFBF"/>
            </w:tcBorders>
            <w:shd w:val="clear" w:color="auto" w:fill="auto"/>
            <w:vAlign w:val="center"/>
            <w:hideMark/>
          </w:tcPr>
          <w:p w14:paraId="4F0FF35C"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r w:rsidR="00B10C70" w:rsidRPr="00B10C70" w14:paraId="39B02C96" w14:textId="77777777" w:rsidTr="00B10C70">
        <w:trPr>
          <w:trHeight w:val="642"/>
        </w:trPr>
        <w:tc>
          <w:tcPr>
            <w:tcW w:w="10530" w:type="dxa"/>
            <w:tcBorders>
              <w:top w:val="nil"/>
              <w:left w:val="nil"/>
              <w:bottom w:val="nil"/>
              <w:right w:val="nil"/>
            </w:tcBorders>
            <w:shd w:val="clear" w:color="auto" w:fill="auto"/>
            <w:vAlign w:val="bottom"/>
            <w:hideMark/>
          </w:tcPr>
          <w:p w14:paraId="125DF5EC" w14:textId="77777777" w:rsidR="00B10C70" w:rsidRPr="00B10C70" w:rsidRDefault="00B10C70" w:rsidP="00B10C70">
            <w:pPr>
              <w:spacing w:after="0" w:line="240" w:lineRule="auto"/>
              <w:rPr>
                <w:rFonts w:ascii="Century Gothic" w:eastAsia="Times New Roman" w:hAnsi="Century Gothic" w:cs="Times New Roman"/>
                <w:color w:val="4472C4"/>
                <w:kern w:val="0"/>
                <w:sz w:val="36"/>
                <w:szCs w:val="36"/>
                <w14:ligatures w14:val="none"/>
              </w:rPr>
            </w:pPr>
            <w:r>
              <w:rPr>
                <w:rFonts w:ascii="Century Gothic" w:hAnsi="Century Gothic"/>
                <w:color w:val="4472C4"/>
                <w:kern w:val="0"/>
                <w:sz w:val="36"/>
              </w:rPr>
              <w:t>ANÁLISE SWOT</w:t>
            </w:r>
          </w:p>
        </w:tc>
      </w:tr>
      <w:tr w:rsidR="00B10C70" w:rsidRPr="00B10C70" w14:paraId="63A050C9" w14:textId="77777777" w:rsidTr="00B10C70">
        <w:trPr>
          <w:trHeight w:val="1500"/>
        </w:trPr>
        <w:tc>
          <w:tcPr>
            <w:tcW w:w="10530" w:type="dxa"/>
            <w:tcBorders>
              <w:top w:val="single" w:sz="4" w:space="0" w:color="BFBFBF"/>
              <w:left w:val="single" w:sz="12" w:space="0" w:color="5B9BD5"/>
              <w:bottom w:val="single" w:sz="4" w:space="0" w:color="BFBFBF"/>
              <w:right w:val="single" w:sz="4" w:space="0" w:color="BFBFBF"/>
            </w:tcBorders>
            <w:shd w:val="clear" w:color="auto" w:fill="auto"/>
            <w:vAlign w:val="center"/>
            <w:hideMark/>
          </w:tcPr>
          <w:p w14:paraId="36AB45C4" w14:textId="77777777" w:rsidR="00B10C70" w:rsidRPr="00B10C70" w:rsidRDefault="00B10C70" w:rsidP="00B10C70">
            <w:pPr>
              <w:spacing w:after="0" w:line="240" w:lineRule="auto"/>
              <w:ind w:firstLineChars="100" w:firstLine="220"/>
              <w:rPr>
                <w:rFonts w:ascii="Century Gothic" w:eastAsia="Times New Roman" w:hAnsi="Century Gothic" w:cs="Times New Roman"/>
                <w:color w:val="595959"/>
                <w:kern w:val="0"/>
                <w:sz w:val="22"/>
                <w:szCs w:val="22"/>
                <w14:ligatures w14:val="none"/>
              </w:rPr>
            </w:pPr>
            <w:r>
              <w:rPr>
                <w:rFonts w:ascii="Century Gothic" w:hAnsi="Century Gothic"/>
                <w:color w:val="595959"/>
                <w:kern w:val="0"/>
                <w:sz w:val="22"/>
              </w:rPr>
              <w:t> </w:t>
            </w:r>
          </w:p>
        </w:tc>
      </w:tr>
    </w:tbl>
    <w:p w14:paraId="3ADAFDA7" w14:textId="734F013A" w:rsidR="00B10C70" w:rsidRDefault="00B10C70">
      <w:pPr>
        <w:rPr>
          <w:rFonts w:ascii="Century Gothic" w:hAnsi="Century Gothic"/>
          <w:b/>
          <w:bCs/>
          <w:color w:val="595959" w:themeColor="text1" w:themeTint="A6"/>
          <w:sz w:val="44"/>
          <w:szCs w:val="44"/>
        </w:rPr>
      </w:pPr>
    </w:p>
    <w:p w14:paraId="38EF013C" w14:textId="77777777" w:rsidR="00B10C70" w:rsidRDefault="00B10C70">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B10C70" w14:paraId="545D89C5" w14:textId="77777777" w:rsidTr="001B381E">
        <w:trPr>
          <w:trHeight w:val="2687"/>
        </w:trPr>
        <w:tc>
          <w:tcPr>
            <w:tcW w:w="10669" w:type="dxa"/>
          </w:tcPr>
          <w:p w14:paraId="6C758198" w14:textId="77777777" w:rsidR="00B10C70" w:rsidRPr="00692C04" w:rsidRDefault="00B10C70" w:rsidP="001B381E">
            <w:pPr>
              <w:jc w:val="center"/>
              <w:rPr>
                <w:rFonts w:ascii="Century Gothic" w:hAnsi="Century Gothic" w:cs="Arial"/>
                <w:b/>
                <w:sz w:val="20"/>
                <w:szCs w:val="20"/>
              </w:rPr>
            </w:pPr>
            <w:r>
              <w:rPr>
                <w:rFonts w:ascii="Century Gothic" w:hAnsi="Century Gothic"/>
                <w:b/>
                <w:sz w:val="20"/>
              </w:rPr>
              <w:lastRenderedPageBreak/>
              <w:t>AVISO DE ISENÇÃO DE RESPONSABILIDADE</w:t>
            </w:r>
          </w:p>
          <w:p w14:paraId="72F9A192" w14:textId="77777777" w:rsidR="00B10C70" w:rsidRDefault="00B10C70" w:rsidP="001B381E">
            <w:pPr>
              <w:rPr>
                <w:rFonts w:ascii="Century Gothic" w:hAnsi="Century Gothic" w:cs="Arial"/>
                <w:szCs w:val="20"/>
              </w:rPr>
            </w:pPr>
          </w:p>
          <w:p w14:paraId="6DB859E5" w14:textId="77777777" w:rsidR="00B10C70" w:rsidRDefault="00B10C70" w:rsidP="001B381E">
            <w:pPr>
              <w:rPr>
                <w:rFonts w:ascii="Century Gothic" w:hAnsi="Century Gothic" w:cs="Arial"/>
                <w:sz w:val="20"/>
                <w:szCs w:val="20"/>
              </w:rPr>
            </w:pPr>
            <w:r>
              <w:rPr>
                <w:rFonts w:ascii="Century Gothic" w:hAnsi="Century Gothic"/>
              </w:rPr>
              <w:t>Qualquer artigo, modelo ou informação fornecidos pela Smartsheet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237B33D8" w14:textId="77777777" w:rsidR="00B10C70" w:rsidRDefault="00B10C70" w:rsidP="00B10C70">
      <w:pPr>
        <w:rPr>
          <w:rFonts w:ascii="Century Gothic" w:hAnsi="Century Gothic" w:cs="Arial"/>
          <w:sz w:val="20"/>
          <w:szCs w:val="20"/>
        </w:rPr>
      </w:pPr>
    </w:p>
    <w:p w14:paraId="4880A0D0" w14:textId="1732DDFB" w:rsidR="00B10C70" w:rsidRPr="00D3383E" w:rsidRDefault="00B10C70" w:rsidP="00B10C70">
      <w:pPr>
        <w:rPr>
          <w:rFonts w:ascii="Century Gothic" w:hAnsi="Century Gothic" w:cs="Arial"/>
          <w:sz w:val="20"/>
          <w:szCs w:val="20"/>
        </w:rPr>
      </w:pPr>
    </w:p>
    <w:p w14:paraId="308EDA07" w14:textId="4222DC65" w:rsidR="00B10C70" w:rsidRPr="00B10C70" w:rsidRDefault="00B10C70">
      <w:pPr>
        <w:rPr>
          <w:rFonts w:ascii="Century Gothic" w:hAnsi="Century Gothic"/>
          <w:b/>
          <w:bCs/>
          <w:color w:val="595959" w:themeColor="text1" w:themeTint="A6"/>
          <w:sz w:val="44"/>
          <w:szCs w:val="44"/>
        </w:rPr>
      </w:pPr>
    </w:p>
    <w:sectPr w:rsidR="00B10C70" w:rsidRPr="00B10C70" w:rsidSect="00B10C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C70"/>
    <w:rsid w:val="003D4234"/>
    <w:rsid w:val="004D0B33"/>
    <w:rsid w:val="00861D27"/>
    <w:rsid w:val="00B10C70"/>
    <w:rsid w:val="00CB3843"/>
    <w:rsid w:val="00DD4ED0"/>
    <w:rsid w:val="00F409F2"/>
    <w:rsid w:val="00F87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AC26C"/>
  <w15:chartTrackingRefBased/>
  <w15:docId w15:val="{814A7B8A-16F9-4D7B-BB0E-CB67D4037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0C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10C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10C7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10C7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10C7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10C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0C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0C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0C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0C7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10C7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10C7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10C7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10C7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10C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0C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0C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0C70"/>
    <w:rPr>
      <w:rFonts w:eastAsiaTheme="majorEastAsia" w:cstheme="majorBidi"/>
      <w:color w:val="272727" w:themeColor="text1" w:themeTint="D8"/>
    </w:rPr>
  </w:style>
  <w:style w:type="paragraph" w:styleId="Title">
    <w:name w:val="Title"/>
    <w:basedOn w:val="Normal"/>
    <w:next w:val="Normal"/>
    <w:link w:val="TitleChar"/>
    <w:uiPriority w:val="10"/>
    <w:qFormat/>
    <w:rsid w:val="00B10C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0C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0C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0C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0C70"/>
    <w:pPr>
      <w:spacing w:before="160"/>
      <w:jc w:val="center"/>
    </w:pPr>
    <w:rPr>
      <w:i/>
      <w:iCs/>
      <w:color w:val="404040" w:themeColor="text1" w:themeTint="BF"/>
    </w:rPr>
  </w:style>
  <w:style w:type="character" w:customStyle="1" w:styleId="QuoteChar">
    <w:name w:val="Quote Char"/>
    <w:basedOn w:val="DefaultParagraphFont"/>
    <w:link w:val="Quote"/>
    <w:uiPriority w:val="29"/>
    <w:rsid w:val="00B10C70"/>
    <w:rPr>
      <w:i/>
      <w:iCs/>
      <w:color w:val="404040" w:themeColor="text1" w:themeTint="BF"/>
    </w:rPr>
  </w:style>
  <w:style w:type="paragraph" w:styleId="ListParagraph">
    <w:name w:val="List Paragraph"/>
    <w:basedOn w:val="Normal"/>
    <w:uiPriority w:val="34"/>
    <w:qFormat/>
    <w:rsid w:val="00B10C70"/>
    <w:pPr>
      <w:ind w:left="720"/>
      <w:contextualSpacing/>
    </w:pPr>
  </w:style>
  <w:style w:type="character" w:styleId="IntenseEmphasis">
    <w:name w:val="Intense Emphasis"/>
    <w:basedOn w:val="DefaultParagraphFont"/>
    <w:uiPriority w:val="21"/>
    <w:qFormat/>
    <w:rsid w:val="00B10C70"/>
    <w:rPr>
      <w:i/>
      <w:iCs/>
      <w:color w:val="2F5496" w:themeColor="accent1" w:themeShade="BF"/>
    </w:rPr>
  </w:style>
  <w:style w:type="paragraph" w:styleId="IntenseQuote">
    <w:name w:val="Intense Quote"/>
    <w:basedOn w:val="Normal"/>
    <w:next w:val="Normal"/>
    <w:link w:val="IntenseQuoteChar"/>
    <w:uiPriority w:val="30"/>
    <w:qFormat/>
    <w:rsid w:val="00B10C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10C70"/>
    <w:rPr>
      <w:i/>
      <w:iCs/>
      <w:color w:val="2F5496" w:themeColor="accent1" w:themeShade="BF"/>
    </w:rPr>
  </w:style>
  <w:style w:type="character" w:styleId="IntenseReference">
    <w:name w:val="Intense Reference"/>
    <w:basedOn w:val="DefaultParagraphFont"/>
    <w:uiPriority w:val="32"/>
    <w:qFormat/>
    <w:rsid w:val="00B10C70"/>
    <w:rPr>
      <w:b/>
      <w:bCs/>
      <w:smallCaps/>
      <w:color w:val="2F5496" w:themeColor="accent1" w:themeShade="BF"/>
      <w:spacing w:val="5"/>
    </w:rPr>
  </w:style>
  <w:style w:type="table" w:styleId="TableGrid">
    <w:name w:val="Table Grid"/>
    <w:basedOn w:val="TableNormal"/>
    <w:uiPriority w:val="39"/>
    <w:rsid w:val="00B10C7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545171">
      <w:bodyDiv w:val="1"/>
      <w:marLeft w:val="0"/>
      <w:marRight w:val="0"/>
      <w:marTop w:val="0"/>
      <w:marBottom w:val="0"/>
      <w:divBdr>
        <w:top w:val="none" w:sz="0" w:space="0" w:color="auto"/>
        <w:left w:val="none" w:sz="0" w:space="0" w:color="auto"/>
        <w:bottom w:val="none" w:sz="0" w:space="0" w:color="auto"/>
        <w:right w:val="none" w:sz="0" w:space="0" w:color="auto"/>
      </w:divBdr>
    </w:div>
    <w:div w:id="655036923">
      <w:bodyDiv w:val="1"/>
      <w:marLeft w:val="0"/>
      <w:marRight w:val="0"/>
      <w:marTop w:val="0"/>
      <w:marBottom w:val="0"/>
      <w:divBdr>
        <w:top w:val="none" w:sz="0" w:space="0" w:color="auto"/>
        <w:left w:val="none" w:sz="0" w:space="0" w:color="auto"/>
        <w:bottom w:val="none" w:sz="0" w:space="0" w:color="auto"/>
        <w:right w:val="none" w:sz="0" w:space="0" w:color="auto"/>
      </w:divBdr>
    </w:div>
    <w:div w:id="953947015">
      <w:bodyDiv w:val="1"/>
      <w:marLeft w:val="0"/>
      <w:marRight w:val="0"/>
      <w:marTop w:val="0"/>
      <w:marBottom w:val="0"/>
      <w:divBdr>
        <w:top w:val="none" w:sz="0" w:space="0" w:color="auto"/>
        <w:left w:val="none" w:sz="0" w:space="0" w:color="auto"/>
        <w:bottom w:val="none" w:sz="0" w:space="0" w:color="auto"/>
        <w:right w:val="none" w:sz="0" w:space="0" w:color="auto"/>
      </w:divBdr>
    </w:div>
    <w:div w:id="1312715619">
      <w:bodyDiv w:val="1"/>
      <w:marLeft w:val="0"/>
      <w:marRight w:val="0"/>
      <w:marTop w:val="0"/>
      <w:marBottom w:val="0"/>
      <w:divBdr>
        <w:top w:val="none" w:sz="0" w:space="0" w:color="auto"/>
        <w:left w:val="none" w:sz="0" w:space="0" w:color="auto"/>
        <w:bottom w:val="none" w:sz="0" w:space="0" w:color="auto"/>
        <w:right w:val="none" w:sz="0" w:space="0" w:color="auto"/>
      </w:divBdr>
    </w:div>
    <w:div w:id="140923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pt.smartsheet.com/try-it?trp=57507"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177</Words>
  <Characters>1014</Characters>
  <Application>Microsoft Office Word</Application>
  <DocSecurity>0</DocSecurity>
  <Lines>8</Lines>
  <Paragraphs>2</Paragraphs>
  <ScaleCrop>false</ScaleCrop>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Mira Li</cp:lastModifiedBy>
  <cp:revision>4</cp:revision>
  <dcterms:created xsi:type="dcterms:W3CDTF">2024-06-05T11:17:00Z</dcterms:created>
  <dcterms:modified xsi:type="dcterms:W3CDTF">2024-09-24T04:36:00Z</dcterms:modified>
</cp:coreProperties>
</file>